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118" w:rsidRPr="00242ADC" w:rsidRDefault="00242ADC" w:rsidP="00242ADC">
      <w:pPr>
        <w:rPr>
          <w:rFonts w:hint="cs"/>
          <w:b/>
          <w:bCs/>
          <w:rtl/>
        </w:rPr>
      </w:pPr>
      <w:r w:rsidRPr="00242ADC">
        <w:rPr>
          <w:rFonts w:hint="cs"/>
          <w:b/>
          <w:bCs/>
          <w:rtl/>
        </w:rPr>
        <w:t>בצלאל-לשם</w:t>
      </w:r>
      <w:r>
        <w:rPr>
          <w:rFonts w:hint="cs"/>
          <w:b/>
          <w:bCs/>
          <w:rtl/>
        </w:rPr>
        <w:t>, קול קורא,</w:t>
      </w:r>
      <w:r w:rsidRPr="00242ADC">
        <w:rPr>
          <w:rFonts w:hint="cs"/>
          <w:b/>
          <w:bCs/>
          <w:rtl/>
        </w:rPr>
        <w:t xml:space="preserve"> חונכות לסטודנטים לקויי למידה </w:t>
      </w:r>
    </w:p>
    <w:p w:rsidR="00242ADC" w:rsidRPr="00242ADC" w:rsidRDefault="00242ADC" w:rsidP="00242ADC">
      <w:pPr>
        <w:rPr>
          <w:rtl/>
        </w:rPr>
      </w:pPr>
      <w:r>
        <w:rPr>
          <w:rFonts w:cs="Arial" w:hint="cs"/>
          <w:rtl/>
        </w:rPr>
        <w:t xml:space="preserve">פרויקט לשם מעניק </w:t>
      </w:r>
      <w:r>
        <w:rPr>
          <w:rFonts w:cs="Arial"/>
          <w:rtl/>
        </w:rPr>
        <w:t>חונכות שנתית לסטודנטים לקויי למידה המתקשים בלימודים בהתאם לצרכים ולקשיים</w:t>
      </w:r>
      <w:r>
        <w:rPr>
          <w:rFonts w:hint="cs"/>
          <w:rtl/>
        </w:rPr>
        <w:t xml:space="preserve"> </w:t>
      </w:r>
      <w:r>
        <w:rPr>
          <w:rFonts w:cs="Arial"/>
          <w:rtl/>
        </w:rPr>
        <w:t xml:space="preserve">הספציפיים של הסטודנט. </w:t>
      </w:r>
    </w:p>
    <w:p w:rsidR="00242ADC" w:rsidRDefault="00242ADC" w:rsidP="00242ADC">
      <w:pPr>
        <w:rPr>
          <w:rFonts w:cs="Arial" w:hint="cs"/>
          <w:rtl/>
        </w:rPr>
      </w:pPr>
      <w:r>
        <w:rPr>
          <w:rFonts w:cs="Arial"/>
          <w:rtl/>
        </w:rPr>
        <w:t xml:space="preserve">לכל </w:t>
      </w:r>
      <w:r>
        <w:rPr>
          <w:rFonts w:cs="Arial"/>
          <w:rtl/>
        </w:rPr>
        <w:t>חונך יותאמו שני סטודנטים לחניכ</w:t>
      </w:r>
      <w:r>
        <w:rPr>
          <w:rFonts w:cs="Arial" w:hint="cs"/>
          <w:rtl/>
        </w:rPr>
        <w:t>ה, הסיוע הוא פרטני במשך שעתיים בשבוע לכל נחנך.</w:t>
      </w:r>
    </w:p>
    <w:p w:rsidR="00242ADC" w:rsidRDefault="00242ADC" w:rsidP="00242ADC">
      <w:pPr>
        <w:rPr>
          <w:rtl/>
        </w:rPr>
      </w:pPr>
      <w:r>
        <w:rPr>
          <w:rFonts w:cs="Arial"/>
          <w:rtl/>
        </w:rPr>
        <w:t>פרטי ודרישות המלגה:</w:t>
      </w:r>
    </w:p>
    <w:p w:rsidR="00242ADC" w:rsidRDefault="00242ADC" w:rsidP="00242ADC">
      <w:pPr>
        <w:rPr>
          <w:rtl/>
        </w:rPr>
      </w:pPr>
      <w:r>
        <w:rPr>
          <w:rFonts w:cs="Arial"/>
          <w:rtl/>
        </w:rPr>
        <w:t>120 שעות פעילות + מפגשי הדרכה</w:t>
      </w:r>
    </w:p>
    <w:p w:rsidR="00242ADC" w:rsidRDefault="00242ADC" w:rsidP="00242ADC">
      <w:pPr>
        <w:rPr>
          <w:rtl/>
        </w:rPr>
      </w:pPr>
      <w:r>
        <w:rPr>
          <w:rFonts w:cs="Arial"/>
          <w:rtl/>
        </w:rPr>
        <w:t>גובה המלגה: מלגת פר"ח, 5200 ש"ח</w:t>
      </w:r>
    </w:p>
    <w:p w:rsidR="00242ADC" w:rsidRDefault="00242ADC" w:rsidP="00242ADC">
      <w:pPr>
        <w:rPr>
          <w:rtl/>
        </w:rPr>
      </w:pPr>
      <w:r>
        <w:rPr>
          <w:rFonts w:cs="Arial"/>
          <w:rtl/>
        </w:rPr>
        <w:t xml:space="preserve">מיועד לסטודנטים </w:t>
      </w:r>
      <w:r>
        <w:rPr>
          <w:rFonts w:cs="Arial" w:hint="cs"/>
          <w:rtl/>
        </w:rPr>
        <w:t>מ</w:t>
      </w:r>
      <w:r>
        <w:rPr>
          <w:rFonts w:cs="Arial"/>
          <w:rtl/>
        </w:rPr>
        <w:t>שנה ב' ומעלה.</w:t>
      </w:r>
    </w:p>
    <w:p w:rsidR="00242ADC" w:rsidRDefault="00242ADC" w:rsidP="00242ADC">
      <w:r>
        <w:rPr>
          <w:rFonts w:hint="cs"/>
          <w:rtl/>
        </w:rPr>
        <w:t xml:space="preserve">המעונינים מתבקשים לפנות לליאורה: </w:t>
      </w:r>
      <w:hyperlink r:id="rId4" w:history="1">
        <w:r w:rsidRPr="00392E58">
          <w:rPr>
            <w:rStyle w:val="Hyperlink"/>
          </w:rPr>
          <w:t>Liora@bezalel.ac.il</w:t>
        </w:r>
      </w:hyperlink>
      <w:r>
        <w:t xml:space="preserve"> </w:t>
      </w:r>
    </w:p>
    <w:p w:rsidR="00242ADC" w:rsidRDefault="00242ADC" w:rsidP="00242ADC">
      <w:pPr>
        <w:rPr>
          <w:rtl/>
        </w:rPr>
      </w:pPr>
    </w:p>
    <w:p w:rsidR="00242ADC" w:rsidRPr="00242ADC" w:rsidRDefault="00242ADC" w:rsidP="00242ADC">
      <w:pPr>
        <w:rPr>
          <w:rFonts w:hint="cs"/>
          <w:b/>
          <w:bCs/>
          <w:rtl/>
        </w:rPr>
      </w:pPr>
      <w:r w:rsidRPr="00242ADC">
        <w:rPr>
          <w:rFonts w:hint="cs"/>
          <w:b/>
          <w:bCs/>
          <w:rtl/>
        </w:rPr>
        <w:t>חונכויות נוספות לסטודנטים</w:t>
      </w:r>
    </w:p>
    <w:p w:rsidR="00242ADC" w:rsidRDefault="00242ADC" w:rsidP="00242ADC">
      <w:r>
        <w:rPr>
          <w:rFonts w:hint="cs"/>
          <w:rtl/>
        </w:rPr>
        <w:t>בנוסף, אנו מעניקים חונכויות לסטודנטים שעברית אינה שפת אימם או עם צרכים ייחודים אחרים, בהיקפים משתנים ובזמנים שונים לאורך שנת הלימודים. סטודנטים המעונינים לחנוך תמורת מלגה שעתית בצורה זו מוזמנים לפנות במייל לליאורה או למרואה בצירוף התחומים בהם יכולים לסייע וגליון הציונים:</w:t>
      </w:r>
      <w:r>
        <w:t xml:space="preserve">Marwab@bezalel.ac.il </w:t>
      </w:r>
      <w:hyperlink r:id="rId5" w:history="1">
        <w:r w:rsidRPr="00392E58">
          <w:rPr>
            <w:rStyle w:val="Hyperlink"/>
          </w:rPr>
          <w:t>liora@b</w:t>
        </w:r>
        <w:bookmarkStart w:id="0" w:name="_GoBack"/>
        <w:bookmarkEnd w:id="0"/>
        <w:r w:rsidRPr="00392E58">
          <w:rPr>
            <w:rStyle w:val="Hyperlink"/>
          </w:rPr>
          <w:t>ezalel.ac.il</w:t>
        </w:r>
      </w:hyperlink>
      <w:r>
        <w:t xml:space="preserve"> </w:t>
      </w:r>
    </w:p>
    <w:sectPr w:rsidR="00242ADC" w:rsidSect="00792C2C">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DC"/>
    <w:rsid w:val="00242ADC"/>
    <w:rsid w:val="00792C2C"/>
    <w:rsid w:val="00D841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83406"/>
  <w15:chartTrackingRefBased/>
  <w15:docId w15:val="{3F62FDDB-C4EE-4D5D-BC74-C80EF188D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A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ora@bezalel.ac.il" TargetMode="External"/><Relationship Id="rId4" Type="http://schemas.openxmlformats.org/officeDocument/2006/relationships/hyperlink" Target="mailto:Liora@bezalel.a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139</Words>
  <Characters>699</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ליאורה טס</dc:creator>
  <cp:keywords/>
  <dc:description/>
  <cp:lastModifiedBy>ליאורה טס</cp:lastModifiedBy>
  <cp:revision>1</cp:revision>
  <dcterms:created xsi:type="dcterms:W3CDTF">2021-03-21T08:48:00Z</dcterms:created>
  <dcterms:modified xsi:type="dcterms:W3CDTF">2021-03-21T08:57:00Z</dcterms:modified>
</cp:coreProperties>
</file>